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0919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A05DC">
              <w:rPr>
                <w:b/>
                <w:sz w:val="24"/>
                <w:szCs w:val="24"/>
              </w:rPr>
              <w:t>Warsztat pracy nauczyciela przedszkola</w:t>
            </w:r>
            <w:r w:rsidR="00091928" w:rsidRPr="00091928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09192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91928">
              <w:rPr>
                <w:b/>
                <w:sz w:val="24"/>
                <w:szCs w:val="24"/>
              </w:rPr>
              <w:t>kompetencje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F617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FA05DC" w:rsidRPr="007F617A" w:rsidRDefault="00FA05DC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FA05DC" w:rsidRPr="00742916" w:rsidRDefault="00FA05DC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F617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514B1">
              <w:rPr>
                <w:b/>
                <w:sz w:val="24"/>
                <w:szCs w:val="24"/>
              </w:rPr>
              <w:t>V/10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09192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091928" w:rsidRDefault="00091928" w:rsidP="00C275A2">
            <w:pPr>
              <w:rPr>
                <w:sz w:val="24"/>
                <w:szCs w:val="24"/>
              </w:rPr>
            </w:pPr>
            <w:r w:rsidRPr="00091928">
              <w:rPr>
                <w:sz w:val="24"/>
                <w:szCs w:val="24"/>
              </w:rPr>
              <w:t>Mgr Marzanna Tyburska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8714B1" w:rsidP="00C275A2">
            <w:pPr>
              <w:rPr>
                <w:color w:val="FF0000"/>
                <w:sz w:val="24"/>
                <w:szCs w:val="24"/>
              </w:rPr>
            </w:pPr>
            <w:r w:rsidRPr="00091928">
              <w:rPr>
                <w:sz w:val="24"/>
                <w:szCs w:val="24"/>
              </w:rPr>
              <w:t>Mgr Marzanna Tyburska</w:t>
            </w:r>
            <w:r>
              <w:rPr>
                <w:sz w:val="24"/>
                <w:szCs w:val="24"/>
              </w:rPr>
              <w:t xml:space="preserve">, mgr Bogumiła </w:t>
            </w:r>
            <w:proofErr w:type="spellStart"/>
            <w:r>
              <w:rPr>
                <w:sz w:val="24"/>
                <w:szCs w:val="24"/>
              </w:rPr>
              <w:t>Salmonowicz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714B1" w:rsidRPr="00753517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Wskazanie podstawowych teorii dotyczących ujęcia osoby nauczyciela.</w:t>
            </w:r>
          </w:p>
          <w:p w:rsidR="008714B1" w:rsidRPr="00753517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Rozwijanie rozumienia  potrzeby  i konieczności systematycznego doskonalenia zawodowego.</w:t>
            </w:r>
          </w:p>
          <w:p w:rsidR="008714B1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Określanie  roli nauczyciela w społeczeństwie.</w:t>
            </w:r>
          </w:p>
          <w:p w:rsidR="00926757" w:rsidRPr="008714B1" w:rsidRDefault="008714B1" w:rsidP="008714B1">
            <w:pPr>
              <w:pStyle w:val="Akapitzlist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53517">
              <w:rPr>
                <w:rFonts w:ascii="Times New Roman" w:hAnsi="Times New Roman"/>
              </w:rPr>
              <w:t>Rozróżnianie rodzajów  kompetencji oraz sposobów  ich doskonalenia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4100AD" w:rsidRDefault="004100AD" w:rsidP="004100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rozpoznawania różnorodnych teorii rozwoju</w:t>
            </w:r>
            <w:r w:rsidRPr="004100AD">
              <w:rPr>
                <w:sz w:val="24"/>
                <w:szCs w:val="24"/>
              </w:rPr>
              <w:t xml:space="preserve"> zawodu nauczyciela </w:t>
            </w:r>
            <w:r>
              <w:rPr>
                <w:sz w:val="24"/>
                <w:szCs w:val="24"/>
              </w:rPr>
              <w:t>zwracając uwagę na aspekty:</w:t>
            </w:r>
            <w:r w:rsidRPr="004100AD">
              <w:rPr>
                <w:sz w:val="24"/>
                <w:szCs w:val="24"/>
              </w:rPr>
              <w:t xml:space="preserve"> merytoryczne, metodyczne i etyczne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4100AD" w:rsidRDefault="004100AD" w:rsidP="004100AD">
            <w:pPr>
              <w:rPr>
                <w:sz w:val="24"/>
                <w:szCs w:val="24"/>
              </w:rPr>
            </w:pPr>
            <w:r w:rsidRPr="004100AD">
              <w:rPr>
                <w:sz w:val="24"/>
                <w:szCs w:val="24"/>
              </w:rPr>
              <w:t>ident</w:t>
            </w:r>
            <w:r>
              <w:rPr>
                <w:sz w:val="24"/>
                <w:szCs w:val="24"/>
              </w:rPr>
              <w:t>yfikowania</w:t>
            </w:r>
            <w:r w:rsidRPr="004100AD">
              <w:rPr>
                <w:sz w:val="24"/>
                <w:szCs w:val="24"/>
              </w:rPr>
              <w:t xml:space="preserve"> kierunków-orientacji w kształceniu nauczycieli (np.</w:t>
            </w:r>
            <w:r>
              <w:rPr>
                <w:sz w:val="24"/>
                <w:szCs w:val="24"/>
              </w:rPr>
              <w:t xml:space="preserve"> technologicznej</w:t>
            </w:r>
            <w:r w:rsidRPr="004100AD">
              <w:rPr>
                <w:sz w:val="24"/>
                <w:szCs w:val="24"/>
              </w:rPr>
              <w:t>, humanisty</w:t>
            </w:r>
            <w:r>
              <w:rPr>
                <w:sz w:val="24"/>
                <w:szCs w:val="24"/>
              </w:rPr>
              <w:t>cznej, funkcjonalnej</w:t>
            </w:r>
            <w:r w:rsidRPr="004100AD">
              <w:rPr>
                <w:sz w:val="24"/>
                <w:szCs w:val="24"/>
              </w:rPr>
              <w:t>) oraz zakresu opisanych w nich  kompetencji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4100AD" w:rsidP="00871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analizować</w:t>
            </w:r>
            <w:r w:rsidR="008714B1">
              <w:rPr>
                <w:sz w:val="24"/>
                <w:szCs w:val="24"/>
              </w:rPr>
              <w:t xml:space="preserve">  kompetencje</w:t>
            </w:r>
            <w:r w:rsidR="008714B1" w:rsidRPr="008714B1">
              <w:rPr>
                <w:sz w:val="24"/>
                <w:szCs w:val="24"/>
              </w:rPr>
              <w:t xml:space="preserve"> </w:t>
            </w:r>
            <w:r w:rsidR="008714B1">
              <w:rPr>
                <w:sz w:val="24"/>
                <w:szCs w:val="24"/>
              </w:rPr>
              <w:t xml:space="preserve">współczesnego </w:t>
            </w:r>
            <w:r w:rsidR="008714B1" w:rsidRPr="008714B1">
              <w:rPr>
                <w:sz w:val="24"/>
                <w:szCs w:val="24"/>
              </w:rPr>
              <w:t>nauczyciela</w:t>
            </w:r>
            <w:r w:rsidR="008714B1">
              <w:rPr>
                <w:sz w:val="24"/>
                <w:szCs w:val="24"/>
              </w:rPr>
              <w:t xml:space="preserve"> w odniesieniu do ewolucji pojęcia nauczyciel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A05D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EC00E6" w:rsidP="008714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dokonywać </w:t>
            </w:r>
            <w:r w:rsidR="008714B1">
              <w:rPr>
                <w:sz w:val="24"/>
                <w:szCs w:val="24"/>
              </w:rPr>
              <w:t xml:space="preserve"> samooceny w zakresie </w:t>
            </w:r>
            <w:r w:rsidR="008714B1" w:rsidRPr="008714B1">
              <w:rPr>
                <w:sz w:val="24"/>
                <w:szCs w:val="24"/>
              </w:rPr>
              <w:t xml:space="preserve">wiedzy </w:t>
            </w:r>
            <w:r w:rsidR="008714B1">
              <w:rPr>
                <w:sz w:val="24"/>
                <w:szCs w:val="24"/>
              </w:rPr>
              <w:t xml:space="preserve">i umiejętności wskazywanej przez autorów literatury </w:t>
            </w:r>
            <w:proofErr w:type="spellStart"/>
            <w:r w:rsidR="008714B1">
              <w:rPr>
                <w:sz w:val="24"/>
                <w:szCs w:val="24"/>
              </w:rPr>
              <w:t>pedeutologicznej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B017F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A05D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8714B1" w:rsidRDefault="008714B1" w:rsidP="008714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komentuje i  ocenia zadania i obowiązki nauczyciela wynikające z Ustawy o Systemie Oświaty i Karty Nauczyciela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EC00E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Default="00926757" w:rsidP="00C275A2">
            <w:pPr>
              <w:rPr>
                <w:sz w:val="22"/>
                <w:szCs w:val="22"/>
              </w:rPr>
            </w:pPr>
          </w:p>
          <w:p w:rsidR="004100AD" w:rsidRPr="004100AD" w:rsidRDefault="004100AD" w:rsidP="004100A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4100AD">
              <w:rPr>
                <w:sz w:val="24"/>
                <w:szCs w:val="24"/>
              </w:rPr>
              <w:t xml:space="preserve">Pedeutologia </w:t>
            </w:r>
            <w:r>
              <w:rPr>
                <w:sz w:val="24"/>
                <w:szCs w:val="24"/>
              </w:rPr>
              <w:t>– wiedza o nauczycielu -subdyscyplina pedagogiczna</w:t>
            </w:r>
            <w:r w:rsidRPr="004100AD">
              <w:rPr>
                <w:sz w:val="24"/>
                <w:szCs w:val="24"/>
              </w:rPr>
              <w:t>.</w:t>
            </w:r>
          </w:p>
          <w:p w:rsidR="004100AD" w:rsidRPr="004100AD" w:rsidRDefault="004100AD" w:rsidP="004100AD">
            <w:pPr>
              <w:snapToGrid w:val="0"/>
              <w:rPr>
                <w:sz w:val="24"/>
                <w:szCs w:val="24"/>
              </w:rPr>
            </w:pPr>
            <w:r w:rsidRPr="004100AD">
              <w:rPr>
                <w:sz w:val="24"/>
                <w:szCs w:val="24"/>
              </w:rPr>
              <w:t>2.Ewolucja pojęcia nauczyciel w  ujęciu: psychologicznym, technologicznym, humanistycznym, socjologicznym oraz  pedagogiki krytycznej.</w:t>
            </w:r>
          </w:p>
          <w:p w:rsidR="009D5BF7" w:rsidRDefault="004100AD" w:rsidP="004100AD">
            <w:pPr>
              <w:snapToGrid w:val="0"/>
              <w:rPr>
                <w:sz w:val="24"/>
                <w:szCs w:val="24"/>
              </w:rPr>
            </w:pPr>
            <w:r w:rsidRPr="004100AD">
              <w:rPr>
                <w:sz w:val="24"/>
                <w:szCs w:val="24"/>
              </w:rPr>
              <w:t>3.</w:t>
            </w:r>
            <w:r w:rsidR="009D5BF7" w:rsidRPr="004100AD">
              <w:rPr>
                <w:sz w:val="24"/>
                <w:szCs w:val="24"/>
              </w:rPr>
              <w:t xml:space="preserve"> Kwalifikacje a kompetencje nauczyciela.</w:t>
            </w:r>
          </w:p>
          <w:p w:rsidR="009D5BF7" w:rsidRDefault="009D5BF7" w:rsidP="004100A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4100AD">
              <w:rPr>
                <w:sz w:val="24"/>
                <w:szCs w:val="24"/>
              </w:rPr>
              <w:t xml:space="preserve"> </w:t>
            </w:r>
            <w:r w:rsidR="006B2162">
              <w:rPr>
                <w:sz w:val="24"/>
                <w:szCs w:val="24"/>
              </w:rPr>
              <w:t>Kompetencje nauczyciela w literaturze przedmiotu</w:t>
            </w:r>
            <w:r w:rsidR="00B017F2">
              <w:rPr>
                <w:sz w:val="24"/>
                <w:szCs w:val="24"/>
              </w:rPr>
              <w:t>, standardów zawodowych i Ustawy o Systemie Oświaty</w:t>
            </w:r>
            <w:r w:rsidR="006B2162">
              <w:rPr>
                <w:sz w:val="24"/>
                <w:szCs w:val="24"/>
              </w:rPr>
              <w:t>.</w:t>
            </w:r>
          </w:p>
          <w:p w:rsidR="009D5BF7" w:rsidRDefault="009D5BF7" w:rsidP="004100A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4100AD">
              <w:rPr>
                <w:sz w:val="24"/>
                <w:szCs w:val="24"/>
              </w:rPr>
              <w:t xml:space="preserve"> Rozwój zawodowy nauczyciela-stadium przed konwencjonalne, stadium konwencjonalne, stadium post-konwencjonalne a współczesny awans zawodowy.</w:t>
            </w:r>
          </w:p>
          <w:p w:rsidR="009D5BF7" w:rsidRDefault="009D5BF7" w:rsidP="004100A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4100AD">
              <w:rPr>
                <w:sz w:val="24"/>
                <w:szCs w:val="24"/>
              </w:rPr>
              <w:t xml:space="preserve"> Rola nauczyciela w uczącym się społeczeństwie.</w:t>
            </w:r>
          </w:p>
          <w:p w:rsidR="008714B1" w:rsidRPr="00C75B65" w:rsidRDefault="008714B1" w:rsidP="009D5BF7">
            <w:pPr>
              <w:rPr>
                <w:sz w:val="22"/>
                <w:szCs w:val="22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D5BF7" w:rsidRPr="007F617A" w:rsidRDefault="00FA05DC" w:rsidP="009D5B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9D5BF7" w:rsidRPr="007F617A">
              <w:rPr>
                <w:sz w:val="24"/>
                <w:szCs w:val="24"/>
              </w:rPr>
              <w:t>H.Kwiatkowska,P</w:t>
            </w:r>
            <w:r w:rsidR="007F617A" w:rsidRPr="007F617A">
              <w:rPr>
                <w:sz w:val="24"/>
                <w:szCs w:val="24"/>
              </w:rPr>
              <w:t>edeutologia,WAiP</w:t>
            </w:r>
            <w:proofErr w:type="spellEnd"/>
            <w:r w:rsidR="007F617A" w:rsidRPr="007F617A">
              <w:rPr>
                <w:sz w:val="24"/>
                <w:szCs w:val="24"/>
              </w:rPr>
              <w:t>, Warszawa 2008.</w:t>
            </w:r>
          </w:p>
          <w:p w:rsidR="009D5BF7" w:rsidRPr="007F617A" w:rsidRDefault="009D5BF7" w:rsidP="009D5BF7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 xml:space="preserve">-pod </w:t>
            </w:r>
            <w:proofErr w:type="spellStart"/>
            <w:r w:rsidRPr="007F617A">
              <w:rPr>
                <w:sz w:val="24"/>
                <w:szCs w:val="24"/>
              </w:rPr>
              <w:t>red.K.Konarzewski</w:t>
            </w:r>
            <w:proofErr w:type="spellEnd"/>
            <w:r w:rsidRPr="007F617A">
              <w:rPr>
                <w:sz w:val="24"/>
                <w:szCs w:val="24"/>
              </w:rPr>
              <w:t xml:space="preserve">, Sztuka </w:t>
            </w:r>
            <w:proofErr w:type="spellStart"/>
            <w:r w:rsidRPr="007F617A">
              <w:rPr>
                <w:sz w:val="24"/>
                <w:szCs w:val="24"/>
              </w:rPr>
              <w:t>nauczania.Szkoła</w:t>
            </w:r>
            <w:proofErr w:type="spellEnd"/>
            <w:r w:rsidRPr="007F617A">
              <w:rPr>
                <w:sz w:val="24"/>
                <w:szCs w:val="24"/>
              </w:rPr>
              <w:t xml:space="preserve"> podręcznik </w:t>
            </w:r>
            <w:proofErr w:type="spellStart"/>
            <w:r w:rsidRPr="007F617A">
              <w:rPr>
                <w:sz w:val="24"/>
                <w:szCs w:val="24"/>
              </w:rPr>
              <w:t>ak</w:t>
            </w:r>
            <w:r w:rsidR="007F617A" w:rsidRPr="007F617A">
              <w:rPr>
                <w:sz w:val="24"/>
                <w:szCs w:val="24"/>
              </w:rPr>
              <w:t>ademicki,PWN</w:t>
            </w:r>
            <w:proofErr w:type="spellEnd"/>
            <w:r w:rsidR="007F617A" w:rsidRPr="007F617A">
              <w:rPr>
                <w:sz w:val="24"/>
                <w:szCs w:val="24"/>
              </w:rPr>
              <w:t xml:space="preserve">  SA ,Warszawa 2004.</w:t>
            </w:r>
          </w:p>
          <w:p w:rsidR="009D5BF7" w:rsidRPr="007F617A" w:rsidRDefault="009D5BF7" w:rsidP="009D5BF7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 xml:space="preserve">-pod </w:t>
            </w:r>
            <w:proofErr w:type="spellStart"/>
            <w:r w:rsidRPr="007F617A">
              <w:rPr>
                <w:sz w:val="24"/>
                <w:szCs w:val="24"/>
              </w:rPr>
              <w:t>red.K.Kruszewski,Sztuka</w:t>
            </w:r>
            <w:proofErr w:type="spellEnd"/>
            <w:r w:rsidRPr="007F617A">
              <w:rPr>
                <w:sz w:val="24"/>
                <w:szCs w:val="24"/>
              </w:rPr>
              <w:t xml:space="preserve"> </w:t>
            </w:r>
            <w:proofErr w:type="spellStart"/>
            <w:r w:rsidRPr="007F617A">
              <w:rPr>
                <w:sz w:val="24"/>
                <w:szCs w:val="24"/>
              </w:rPr>
              <w:t>nuczania</w:t>
            </w:r>
            <w:proofErr w:type="spellEnd"/>
            <w:r w:rsidRPr="007F617A">
              <w:rPr>
                <w:sz w:val="24"/>
                <w:szCs w:val="24"/>
              </w:rPr>
              <w:t xml:space="preserve"> czynności </w:t>
            </w:r>
            <w:r w:rsidR="007F617A" w:rsidRPr="007F617A">
              <w:rPr>
                <w:sz w:val="24"/>
                <w:szCs w:val="24"/>
              </w:rPr>
              <w:t>nauczyciela, PWN, Warszawa 1994.</w:t>
            </w:r>
          </w:p>
          <w:p w:rsidR="00926757" w:rsidRPr="007F617A" w:rsidRDefault="009D5BF7" w:rsidP="009D5BF7">
            <w:pPr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</w:t>
            </w:r>
            <w:proofErr w:type="spellStart"/>
            <w:r w:rsidRPr="007F617A">
              <w:rPr>
                <w:sz w:val="24"/>
                <w:szCs w:val="24"/>
              </w:rPr>
              <w:t>H.Hamer,Klucz</w:t>
            </w:r>
            <w:proofErr w:type="spellEnd"/>
            <w:r w:rsidRPr="007F617A">
              <w:rPr>
                <w:sz w:val="24"/>
                <w:szCs w:val="24"/>
              </w:rPr>
              <w:t xml:space="preserve"> do efektywności </w:t>
            </w:r>
            <w:proofErr w:type="spellStart"/>
            <w:r w:rsidRPr="007F617A">
              <w:rPr>
                <w:sz w:val="24"/>
                <w:szCs w:val="24"/>
              </w:rPr>
              <w:t>nauczania.Poradnik</w:t>
            </w:r>
            <w:proofErr w:type="spellEnd"/>
            <w:r w:rsidRPr="007F617A">
              <w:rPr>
                <w:sz w:val="24"/>
                <w:szCs w:val="24"/>
              </w:rPr>
              <w:t xml:space="preserve"> dla nauczycieli, </w:t>
            </w:r>
            <w:proofErr w:type="spellStart"/>
            <w:r w:rsidRPr="007F617A">
              <w:rPr>
                <w:sz w:val="24"/>
                <w:szCs w:val="24"/>
              </w:rPr>
              <w:t>Veda</w:t>
            </w:r>
            <w:proofErr w:type="spellEnd"/>
            <w:r w:rsidRPr="007F617A">
              <w:rPr>
                <w:sz w:val="24"/>
                <w:szCs w:val="24"/>
              </w:rPr>
              <w:t>, Warszawa 1994</w:t>
            </w:r>
            <w:r w:rsidR="007F617A" w:rsidRPr="007F617A">
              <w:rPr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</w:t>
            </w:r>
            <w:proofErr w:type="spellStart"/>
            <w:r w:rsidRPr="007F617A">
              <w:rPr>
                <w:rFonts w:ascii="Times New Roman" w:hAnsi="Times New Roman"/>
              </w:rPr>
              <w:t>CH.Day</w:t>
            </w:r>
            <w:proofErr w:type="spellEnd"/>
            <w:r w:rsidRPr="007F617A">
              <w:rPr>
                <w:rFonts w:ascii="Times New Roman" w:hAnsi="Times New Roman"/>
              </w:rPr>
              <w:t xml:space="preserve">, Rozwój </w:t>
            </w:r>
            <w:proofErr w:type="spellStart"/>
            <w:r w:rsidRPr="007F617A">
              <w:rPr>
                <w:rFonts w:ascii="Times New Roman" w:hAnsi="Times New Roman"/>
              </w:rPr>
              <w:t>zawodowycy</w:t>
            </w:r>
            <w:proofErr w:type="spellEnd"/>
            <w:r w:rsidRPr="007F617A">
              <w:rPr>
                <w:rFonts w:ascii="Times New Roman" w:hAnsi="Times New Roman"/>
              </w:rPr>
              <w:t xml:space="preserve"> </w:t>
            </w:r>
            <w:proofErr w:type="spellStart"/>
            <w:r w:rsidRPr="007F617A">
              <w:rPr>
                <w:rFonts w:ascii="Times New Roman" w:hAnsi="Times New Roman"/>
              </w:rPr>
              <w:t>nauczyciela.Uczenie</w:t>
            </w:r>
            <w:proofErr w:type="spellEnd"/>
            <w:r w:rsidRPr="007F617A">
              <w:rPr>
                <w:rFonts w:ascii="Times New Roman" w:hAnsi="Times New Roman"/>
              </w:rPr>
              <w:t xml:space="preserve"> się p</w:t>
            </w:r>
            <w:r w:rsidR="007F617A" w:rsidRPr="007F617A">
              <w:rPr>
                <w:rFonts w:ascii="Times New Roman" w:hAnsi="Times New Roman"/>
              </w:rPr>
              <w:t xml:space="preserve">rzez całe </w:t>
            </w:r>
            <w:proofErr w:type="spellStart"/>
            <w:r w:rsidR="007F617A" w:rsidRPr="007F617A">
              <w:rPr>
                <w:rFonts w:ascii="Times New Roman" w:hAnsi="Times New Roman"/>
              </w:rPr>
              <w:t>życie,GWP,Gdańsk</w:t>
            </w:r>
            <w:proofErr w:type="spellEnd"/>
            <w:r w:rsidR="007F617A" w:rsidRPr="007F617A">
              <w:rPr>
                <w:rFonts w:ascii="Times New Roman" w:hAnsi="Times New Roman"/>
              </w:rPr>
              <w:t xml:space="preserve"> 2004.</w:t>
            </w:r>
            <w:r w:rsidRPr="007F617A">
              <w:rPr>
                <w:rFonts w:ascii="Times New Roman" w:hAnsi="Times New Roman"/>
              </w:rPr>
              <w:t xml:space="preserve"> </w:t>
            </w:r>
          </w:p>
          <w:p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</w:t>
            </w:r>
            <w:proofErr w:type="spellStart"/>
            <w:r w:rsidRPr="007F617A">
              <w:rPr>
                <w:rFonts w:ascii="Times New Roman" w:hAnsi="Times New Roman"/>
              </w:rPr>
              <w:t>K.Schaefer</w:t>
            </w:r>
            <w:proofErr w:type="spellEnd"/>
            <w:r w:rsidRPr="007F617A">
              <w:rPr>
                <w:rFonts w:ascii="Times New Roman" w:hAnsi="Times New Roman"/>
              </w:rPr>
              <w:t>, Nauc</w:t>
            </w:r>
            <w:r w:rsidR="007F617A" w:rsidRPr="007F617A">
              <w:rPr>
                <w:rFonts w:ascii="Times New Roman" w:hAnsi="Times New Roman"/>
              </w:rPr>
              <w:t xml:space="preserve">zyciel w </w:t>
            </w:r>
            <w:proofErr w:type="spellStart"/>
            <w:r w:rsidR="007F617A" w:rsidRPr="007F617A">
              <w:rPr>
                <w:rFonts w:ascii="Times New Roman" w:hAnsi="Times New Roman"/>
              </w:rPr>
              <w:t>szkole,GWP,Gdańsk</w:t>
            </w:r>
            <w:proofErr w:type="spellEnd"/>
            <w:r w:rsidR="007F617A" w:rsidRPr="007F617A">
              <w:rPr>
                <w:rFonts w:ascii="Times New Roman" w:hAnsi="Times New Roman"/>
              </w:rPr>
              <w:t xml:space="preserve"> 2003.</w:t>
            </w:r>
          </w:p>
          <w:p w:rsidR="009D5BF7" w:rsidRPr="007F617A" w:rsidRDefault="009D5BF7" w:rsidP="009D5BF7">
            <w:pPr>
              <w:pStyle w:val="Tekstpodstawowy"/>
              <w:snapToGrid w:val="0"/>
              <w:ind w:left="72"/>
              <w:rPr>
                <w:rFonts w:ascii="Times New Roman" w:hAnsi="Times New Roman"/>
              </w:rPr>
            </w:pPr>
            <w:r w:rsidRPr="007F617A">
              <w:rPr>
                <w:rFonts w:ascii="Times New Roman" w:hAnsi="Times New Roman"/>
              </w:rPr>
              <w:t>-</w:t>
            </w:r>
            <w:proofErr w:type="spellStart"/>
            <w:r w:rsidRPr="007F617A">
              <w:rPr>
                <w:rFonts w:ascii="Times New Roman" w:hAnsi="Times New Roman"/>
              </w:rPr>
              <w:t>K.Gail</w:t>
            </w:r>
            <w:proofErr w:type="spellEnd"/>
            <w:r w:rsidRPr="007F617A">
              <w:rPr>
                <w:rFonts w:ascii="Times New Roman" w:hAnsi="Times New Roman"/>
              </w:rPr>
              <w:t>, Umiejętności terapeutyc</w:t>
            </w:r>
            <w:r w:rsidR="007F617A" w:rsidRPr="007F617A">
              <w:rPr>
                <w:rFonts w:ascii="Times New Roman" w:hAnsi="Times New Roman"/>
              </w:rPr>
              <w:t xml:space="preserve">zne </w:t>
            </w:r>
            <w:proofErr w:type="spellStart"/>
            <w:r w:rsidR="007F617A" w:rsidRPr="007F617A">
              <w:rPr>
                <w:rFonts w:ascii="Times New Roman" w:hAnsi="Times New Roman"/>
              </w:rPr>
              <w:t>nauczyciela,GWP,Gdańsk</w:t>
            </w:r>
            <w:proofErr w:type="spellEnd"/>
            <w:r w:rsidR="007F617A" w:rsidRPr="007F617A">
              <w:rPr>
                <w:rFonts w:ascii="Times New Roman" w:hAnsi="Times New Roman"/>
              </w:rPr>
              <w:t xml:space="preserve"> 2003.</w:t>
            </w:r>
          </w:p>
          <w:p w:rsidR="00926757" w:rsidRPr="007F617A" w:rsidRDefault="009D5BF7" w:rsidP="009D5BF7">
            <w:pPr>
              <w:ind w:left="72"/>
              <w:rPr>
                <w:sz w:val="24"/>
                <w:szCs w:val="24"/>
              </w:rPr>
            </w:pPr>
            <w:r w:rsidRPr="007F617A">
              <w:rPr>
                <w:sz w:val="24"/>
                <w:szCs w:val="24"/>
              </w:rPr>
              <w:t>-</w:t>
            </w:r>
            <w:proofErr w:type="spellStart"/>
            <w:r w:rsidRPr="007F617A">
              <w:rPr>
                <w:sz w:val="24"/>
                <w:szCs w:val="24"/>
              </w:rPr>
              <w:t>H.Kwiatkowska</w:t>
            </w:r>
            <w:proofErr w:type="spellEnd"/>
            <w:r w:rsidRPr="007F617A">
              <w:rPr>
                <w:sz w:val="24"/>
                <w:szCs w:val="24"/>
              </w:rPr>
              <w:t xml:space="preserve">, </w:t>
            </w:r>
            <w:proofErr w:type="spellStart"/>
            <w:r w:rsidRPr="007F617A">
              <w:rPr>
                <w:sz w:val="24"/>
                <w:szCs w:val="24"/>
              </w:rPr>
              <w:t>T.Lewowicki,St.Dylak</w:t>
            </w:r>
            <w:proofErr w:type="spellEnd"/>
            <w:r w:rsidRPr="007F617A">
              <w:rPr>
                <w:sz w:val="24"/>
                <w:szCs w:val="24"/>
              </w:rPr>
              <w:t xml:space="preserve">, Współczesność a kształcenie nauczycieli, WSP </w:t>
            </w:r>
            <w:proofErr w:type="spellStart"/>
            <w:r w:rsidRPr="007F617A">
              <w:rPr>
                <w:sz w:val="24"/>
                <w:szCs w:val="24"/>
              </w:rPr>
              <w:t>ZNP,warszawa</w:t>
            </w:r>
            <w:proofErr w:type="spellEnd"/>
            <w:r w:rsidRPr="007F617A">
              <w:rPr>
                <w:sz w:val="24"/>
                <w:szCs w:val="24"/>
              </w:rPr>
              <w:t xml:space="preserve"> 2000.</w:t>
            </w:r>
          </w:p>
        </w:tc>
      </w:tr>
      <w:tr w:rsidR="00926757" w:rsidRPr="007F617A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D5BF7" w:rsidRPr="007F617A" w:rsidRDefault="009D5BF7" w:rsidP="009D5BF7">
            <w:pPr>
              <w:snapToGrid w:val="0"/>
              <w:rPr>
                <w:sz w:val="24"/>
                <w:szCs w:val="24"/>
              </w:rPr>
            </w:pPr>
            <w:r w:rsidRPr="007F617A">
              <w:rPr>
                <w:smallCaps/>
                <w:sz w:val="24"/>
                <w:szCs w:val="24"/>
              </w:rPr>
              <w:t xml:space="preserve">metody podające ( </w:t>
            </w:r>
            <w:r w:rsidRPr="007F617A">
              <w:rPr>
                <w:sz w:val="24"/>
                <w:szCs w:val="24"/>
              </w:rPr>
              <w:t>objaśnienia, wykład z prezentacja multimedialną)</w:t>
            </w:r>
          </w:p>
          <w:p w:rsidR="00926757" w:rsidRPr="007F617A" w:rsidRDefault="009D5BF7" w:rsidP="009D5BF7">
            <w:pPr>
              <w:ind w:left="72"/>
              <w:rPr>
                <w:sz w:val="24"/>
                <w:szCs w:val="24"/>
              </w:rPr>
            </w:pPr>
            <w:r w:rsidRPr="007F617A">
              <w:rPr>
                <w:smallCaps/>
                <w:sz w:val="24"/>
                <w:szCs w:val="24"/>
              </w:rPr>
              <w:t>metody praktyczne</w:t>
            </w:r>
            <w:r w:rsidRPr="007F617A">
              <w:rPr>
                <w:sz w:val="24"/>
                <w:szCs w:val="24"/>
              </w:rPr>
              <w:t xml:space="preserve"> (oparte na praktycznej działalności studentów, m. aktywizujące, ćwiczenia przedmiotowe)</w:t>
            </w:r>
          </w:p>
        </w:tc>
      </w:tr>
    </w:tbl>
    <w:p w:rsidR="00926757" w:rsidRDefault="00926757" w:rsidP="00926757">
      <w:pPr>
        <w:rPr>
          <w:sz w:val="22"/>
          <w:szCs w:val="22"/>
        </w:rPr>
      </w:pPr>
    </w:p>
    <w:p w:rsidR="009D5BF7" w:rsidRDefault="009D5BF7" w:rsidP="00926757">
      <w:pPr>
        <w:rPr>
          <w:sz w:val="22"/>
          <w:szCs w:val="22"/>
        </w:rPr>
      </w:pPr>
    </w:p>
    <w:p w:rsidR="009D5BF7" w:rsidRPr="0074288E" w:rsidRDefault="009D5BF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FA05DC" w:rsidRDefault="00926757" w:rsidP="00C275A2">
            <w:pPr>
              <w:jc w:val="center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Metody weryfikacji efektów uczenia się</w:t>
            </w:r>
          </w:p>
          <w:p w:rsidR="009D5BF7" w:rsidRPr="00FA05DC" w:rsidRDefault="009D5BF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FA05DC" w:rsidRDefault="00926757" w:rsidP="00FA05DC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Nr efektu uczenia się/grupy efektów</w:t>
            </w:r>
          </w:p>
        </w:tc>
      </w:tr>
      <w:tr w:rsidR="009D5BF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D5BF7" w:rsidRPr="00FA05DC" w:rsidRDefault="009D5BF7" w:rsidP="00357F7A">
            <w:pPr>
              <w:snapToGrid w:val="0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Ocena cząstkowa: indywidualne prezent</w:t>
            </w:r>
            <w:r w:rsidR="00357F7A" w:rsidRPr="00FA05DC">
              <w:rPr>
                <w:sz w:val="24"/>
                <w:szCs w:val="24"/>
              </w:rPr>
              <w:t>acje wskazanych fragmentów z zakresu pedeutologii</w:t>
            </w:r>
            <w:r w:rsidRPr="00FA05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1,</w:t>
            </w:r>
            <w:r w:rsidRPr="00FA05DC">
              <w:rPr>
                <w:sz w:val="24"/>
                <w:szCs w:val="24"/>
              </w:rPr>
              <w:t xml:space="preserve">  0</w:t>
            </w:r>
            <w:r w:rsidR="00357F7A" w:rsidRPr="00FA05DC">
              <w:rPr>
                <w:sz w:val="24"/>
                <w:szCs w:val="24"/>
              </w:rPr>
              <w:t>2,</w:t>
            </w:r>
            <w:r w:rsidRPr="00FA05DC">
              <w:rPr>
                <w:sz w:val="24"/>
                <w:szCs w:val="24"/>
              </w:rPr>
              <w:t xml:space="preserve">  0</w:t>
            </w:r>
            <w:r w:rsidR="00357F7A" w:rsidRPr="00FA05DC">
              <w:rPr>
                <w:sz w:val="24"/>
                <w:szCs w:val="24"/>
              </w:rPr>
              <w:t>4</w:t>
            </w:r>
          </w:p>
        </w:tc>
      </w:tr>
      <w:tr w:rsidR="009D5BF7" w:rsidTr="00C275A2">
        <w:tc>
          <w:tcPr>
            <w:tcW w:w="8208" w:type="dxa"/>
            <w:gridSpan w:val="2"/>
          </w:tcPr>
          <w:p w:rsidR="009D5BF7" w:rsidRPr="00FA05DC" w:rsidRDefault="009D5BF7" w:rsidP="00357F7A">
            <w:pPr>
              <w:snapToGrid w:val="0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lastRenderedPageBreak/>
              <w:t>Ocena formująca: praca w zespołach dyskusyjnych</w:t>
            </w:r>
            <w:r w:rsidR="00357F7A" w:rsidRPr="00FA05DC">
              <w:rPr>
                <w:sz w:val="24"/>
                <w:szCs w:val="24"/>
              </w:rPr>
              <w:t xml:space="preserve"> i osobiste odnoszenie się do analizowanych przykładów. </w:t>
            </w:r>
          </w:p>
        </w:tc>
        <w:tc>
          <w:tcPr>
            <w:tcW w:w="1800" w:type="dxa"/>
          </w:tcPr>
          <w:p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1,</w:t>
            </w:r>
            <w:r w:rsidRPr="00FA05DC">
              <w:rPr>
                <w:sz w:val="24"/>
                <w:szCs w:val="24"/>
              </w:rPr>
              <w:t xml:space="preserve"> 0</w:t>
            </w:r>
            <w:r w:rsidR="00357F7A" w:rsidRPr="00FA05DC">
              <w:rPr>
                <w:sz w:val="24"/>
                <w:szCs w:val="24"/>
              </w:rPr>
              <w:t>2,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3,</w:t>
            </w:r>
            <w:r w:rsidRPr="00FA05DC">
              <w:rPr>
                <w:sz w:val="24"/>
                <w:szCs w:val="24"/>
              </w:rPr>
              <w:t xml:space="preserve"> 0</w:t>
            </w:r>
            <w:r w:rsidR="00357F7A" w:rsidRPr="00FA05DC">
              <w:rPr>
                <w:sz w:val="24"/>
                <w:szCs w:val="24"/>
              </w:rPr>
              <w:t>5</w:t>
            </w:r>
          </w:p>
        </w:tc>
      </w:tr>
      <w:tr w:rsidR="009D5BF7" w:rsidTr="00C275A2">
        <w:tc>
          <w:tcPr>
            <w:tcW w:w="8208" w:type="dxa"/>
            <w:gridSpan w:val="2"/>
          </w:tcPr>
          <w:p w:rsidR="009D5BF7" w:rsidRPr="00FA05DC" w:rsidRDefault="00357F7A" w:rsidP="00350F8F">
            <w:pPr>
              <w:snapToGrid w:val="0"/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 xml:space="preserve">Ocena podsumowująca:  prace </w:t>
            </w:r>
            <w:proofErr w:type="spellStart"/>
            <w:r w:rsidRPr="00FA05DC">
              <w:rPr>
                <w:sz w:val="24"/>
                <w:szCs w:val="24"/>
              </w:rPr>
              <w:t>samooceniające</w:t>
            </w:r>
            <w:proofErr w:type="spellEnd"/>
            <w:r w:rsidRPr="00FA05DC">
              <w:rPr>
                <w:sz w:val="24"/>
                <w:szCs w:val="24"/>
              </w:rPr>
              <w:t xml:space="preserve"> zakresy analizowanych kompetencji, </w:t>
            </w:r>
            <w:r w:rsidR="009D5BF7" w:rsidRPr="00FA05DC">
              <w:rPr>
                <w:sz w:val="24"/>
                <w:szCs w:val="24"/>
              </w:rPr>
              <w:t xml:space="preserve">zaangażowanie </w:t>
            </w:r>
            <w:r w:rsidRPr="00FA05DC">
              <w:rPr>
                <w:sz w:val="24"/>
                <w:szCs w:val="24"/>
              </w:rPr>
              <w:t xml:space="preserve">w dyskusje związane z analizowanymi teoriami  i </w:t>
            </w:r>
            <w:r w:rsidR="009D5BF7" w:rsidRPr="00FA05DC">
              <w:rPr>
                <w:sz w:val="24"/>
                <w:szCs w:val="24"/>
              </w:rPr>
              <w:t>w w/w zadania.</w:t>
            </w:r>
          </w:p>
        </w:tc>
        <w:tc>
          <w:tcPr>
            <w:tcW w:w="1800" w:type="dxa"/>
          </w:tcPr>
          <w:p w:rsidR="009D5BF7" w:rsidRPr="00FA05DC" w:rsidRDefault="00B017F2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1,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2,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3,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4,</w:t>
            </w:r>
            <w:r w:rsidRPr="00FA05DC">
              <w:rPr>
                <w:sz w:val="24"/>
                <w:szCs w:val="24"/>
              </w:rPr>
              <w:t>0</w:t>
            </w:r>
            <w:r w:rsidR="00357F7A" w:rsidRPr="00FA05DC">
              <w:rPr>
                <w:sz w:val="24"/>
                <w:szCs w:val="24"/>
              </w:rPr>
              <w:t>5</w:t>
            </w:r>
          </w:p>
        </w:tc>
      </w:tr>
      <w:tr w:rsidR="009D5BF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D5BF7" w:rsidRPr="00FA05DC" w:rsidRDefault="009D5BF7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D5BF7" w:rsidRPr="00FA05DC" w:rsidRDefault="009D5BF7" w:rsidP="00C275A2">
            <w:pPr>
              <w:rPr>
                <w:sz w:val="24"/>
                <w:szCs w:val="24"/>
              </w:rPr>
            </w:pPr>
            <w:r w:rsidRPr="00FA05DC">
              <w:rPr>
                <w:sz w:val="24"/>
                <w:szCs w:val="24"/>
              </w:rPr>
              <w:t>Zal</w:t>
            </w:r>
            <w:r w:rsidR="00357F7A" w:rsidRPr="00FA05DC">
              <w:rPr>
                <w:sz w:val="24"/>
                <w:szCs w:val="24"/>
              </w:rPr>
              <w:t xml:space="preserve">iczenie : </w:t>
            </w:r>
            <w:proofErr w:type="spellStart"/>
            <w:r w:rsidR="00357F7A" w:rsidRPr="00FA05DC">
              <w:rPr>
                <w:sz w:val="24"/>
                <w:szCs w:val="24"/>
              </w:rPr>
              <w:t>autoocena</w:t>
            </w:r>
            <w:proofErr w:type="spellEnd"/>
            <w:r w:rsidR="00357F7A" w:rsidRPr="00FA05DC">
              <w:rPr>
                <w:sz w:val="24"/>
                <w:szCs w:val="24"/>
              </w:rPr>
              <w:t xml:space="preserve"> indywidualnych kompetencji podczas ćwiczeń pisemnych, zaangażowanie z zadania zespołowe,  dzielenie się osobistymi refleksami </w:t>
            </w:r>
          </w:p>
          <w:p w:rsidR="00357F7A" w:rsidRPr="00FA05DC" w:rsidRDefault="00357F7A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919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FA05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B4A7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92675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B4A7C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A05D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FA05DC" w:rsidP="00FA05D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4B4A7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9192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FA05D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926757" w:rsidRDefault="00926757" w:rsidP="00926757"/>
    <w:p w:rsidR="00926757" w:rsidRDefault="00926757"/>
    <w:sectPr w:rsidR="00926757" w:rsidSect="00FA05D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057AF"/>
    <w:multiLevelType w:val="hybridMultilevel"/>
    <w:tmpl w:val="2294E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1928"/>
    <w:rsid w:val="000B53AB"/>
    <w:rsid w:val="000D2E2A"/>
    <w:rsid w:val="001536DA"/>
    <w:rsid w:val="00292893"/>
    <w:rsid w:val="00357F7A"/>
    <w:rsid w:val="004100AD"/>
    <w:rsid w:val="004B4A7C"/>
    <w:rsid w:val="004E6163"/>
    <w:rsid w:val="00534D91"/>
    <w:rsid w:val="006B2162"/>
    <w:rsid w:val="006C7DB2"/>
    <w:rsid w:val="007F617A"/>
    <w:rsid w:val="008714B1"/>
    <w:rsid w:val="00900650"/>
    <w:rsid w:val="00926757"/>
    <w:rsid w:val="0094566C"/>
    <w:rsid w:val="00993744"/>
    <w:rsid w:val="009B1E54"/>
    <w:rsid w:val="009D1301"/>
    <w:rsid w:val="009D5BF7"/>
    <w:rsid w:val="00A82DF8"/>
    <w:rsid w:val="00AE5499"/>
    <w:rsid w:val="00B017F2"/>
    <w:rsid w:val="00B346B8"/>
    <w:rsid w:val="00C94F3E"/>
    <w:rsid w:val="00CA7366"/>
    <w:rsid w:val="00CF3D2D"/>
    <w:rsid w:val="00D514B1"/>
    <w:rsid w:val="00D62D5D"/>
    <w:rsid w:val="00D828D1"/>
    <w:rsid w:val="00DD5CD9"/>
    <w:rsid w:val="00E4694D"/>
    <w:rsid w:val="00EA175D"/>
    <w:rsid w:val="00EA2BC5"/>
    <w:rsid w:val="00EC00E6"/>
    <w:rsid w:val="00EE5615"/>
    <w:rsid w:val="00F3074D"/>
    <w:rsid w:val="00F357A7"/>
    <w:rsid w:val="00F81239"/>
    <w:rsid w:val="00FA0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714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9D5BF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D5BF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E3E1C-F5E3-453B-803A-222C4A966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709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22</cp:revision>
  <dcterms:created xsi:type="dcterms:W3CDTF">2018-12-01T12:30:00Z</dcterms:created>
  <dcterms:modified xsi:type="dcterms:W3CDTF">2019-01-13T16:39:00Z</dcterms:modified>
</cp:coreProperties>
</file>